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11" w:rsidRPr="00CB1811" w:rsidRDefault="00CB1811" w:rsidP="00CB1811">
      <w:pPr>
        <w:pStyle w:val="Web"/>
        <w:shd w:val="clear" w:color="auto" w:fill="FFFFFF"/>
        <w:spacing w:before="72" w:beforeAutospacing="0" w:after="72" w:afterAutospacing="0"/>
        <w:rPr>
          <w:rFonts w:ascii="Helvetica" w:hAnsi="Helvetica" w:cs="Helvetica"/>
          <w:color w:val="1C1E21"/>
          <w:sz w:val="17"/>
          <w:szCs w:val="17"/>
          <w:lang w:val="el-GR"/>
        </w:rPr>
      </w:pPr>
      <w:bookmarkStart w:id="0" w:name="_GoBack"/>
      <w:bookmarkEnd w:id="0"/>
      <w:r w:rsidRPr="00CB1811">
        <w:rPr>
          <w:rFonts w:ascii="Helvetica" w:hAnsi="Helvetica" w:cs="Helvetica"/>
          <w:color w:val="1C1E21"/>
          <w:sz w:val="17"/>
          <w:szCs w:val="17"/>
          <w:lang w:val="el-GR"/>
        </w:rPr>
        <w:t>Πράγματι, ο Αστικός Κώδικας (άρθρο 618) αναφέρει ότι οι μισθώσεις, όταν υπερβαίνουν τα 9 έτη, πρέπει να καταρτίζονται συμβολαιογραφικά και να μεταγράφονται.</w:t>
      </w:r>
    </w:p>
    <w:p w:rsidR="00CB1811" w:rsidRPr="00CB1811" w:rsidRDefault="00CB1811" w:rsidP="00CB1811">
      <w:pPr>
        <w:pStyle w:val="Web"/>
        <w:shd w:val="clear" w:color="auto" w:fill="FFFFFF"/>
        <w:spacing w:before="72" w:beforeAutospacing="0" w:after="72" w:afterAutospacing="0"/>
        <w:rPr>
          <w:rFonts w:ascii="Helvetica" w:hAnsi="Helvetica" w:cs="Helvetica"/>
          <w:color w:val="1C1E21"/>
          <w:sz w:val="17"/>
          <w:szCs w:val="17"/>
          <w:lang w:val="el-GR"/>
        </w:rPr>
      </w:pPr>
      <w:proofErr w:type="spellStart"/>
      <w:r w:rsidRPr="00CB1811">
        <w:rPr>
          <w:rFonts w:ascii="Helvetica" w:hAnsi="Helvetica" w:cs="Helvetica"/>
          <w:color w:val="1C1E21"/>
          <w:sz w:val="17"/>
          <w:szCs w:val="17"/>
          <w:lang w:val="el-GR"/>
        </w:rPr>
        <w:t>Ομως</w:t>
      </w:r>
      <w:proofErr w:type="spellEnd"/>
      <w:r w:rsidRPr="00CB1811">
        <w:rPr>
          <w:rFonts w:ascii="Helvetica" w:hAnsi="Helvetica" w:cs="Helvetica"/>
          <w:color w:val="1C1E21"/>
          <w:sz w:val="17"/>
          <w:szCs w:val="17"/>
          <w:lang w:val="el-GR"/>
        </w:rPr>
        <w:t>, το άρθρο αυτό ΔΕΝ ισχύει για τις επαγγελματικές μισθώσεις (Άρειος Πάγος Απόφαση 749/2014).</w:t>
      </w:r>
    </w:p>
    <w:p w:rsidR="00CB1811" w:rsidRPr="00CB1811" w:rsidRDefault="00CB1811" w:rsidP="00CB1811">
      <w:pPr>
        <w:pStyle w:val="Web"/>
        <w:shd w:val="clear" w:color="auto" w:fill="FFFFFF"/>
        <w:spacing w:before="72" w:beforeAutospacing="0" w:after="72" w:afterAutospacing="0"/>
        <w:rPr>
          <w:rFonts w:ascii="Helvetica" w:hAnsi="Helvetica" w:cs="Helvetica"/>
          <w:color w:val="1C1E21"/>
          <w:sz w:val="17"/>
          <w:szCs w:val="17"/>
          <w:lang w:val="el-GR"/>
        </w:rPr>
      </w:pPr>
      <w:r w:rsidRPr="00CB1811">
        <w:rPr>
          <w:rFonts w:ascii="Helvetica" w:hAnsi="Helvetica" w:cs="Helvetica"/>
          <w:color w:val="1C1E21"/>
          <w:sz w:val="17"/>
          <w:szCs w:val="17"/>
          <w:lang w:val="el-GR"/>
        </w:rPr>
        <w:t xml:space="preserve">Συνεπώς, οι επαγγελματικές μισθώσεις, για όσα χρόνια συμφωνηθούν, μπορούν να γίνουν κανονικά με ιδιωτικό συμφωνητικό και να ισχύουν έναντι του νέου κτήτορα, σε περίπτωση που ο σημερινός μεταβιβάσει το ακίνητο. Αυτό σημαίνει </w:t>
      </w:r>
      <w:proofErr w:type="spellStart"/>
      <w:r w:rsidRPr="00CB1811">
        <w:rPr>
          <w:rFonts w:ascii="Helvetica" w:hAnsi="Helvetica" w:cs="Helvetica"/>
          <w:color w:val="1C1E21"/>
          <w:sz w:val="17"/>
          <w:szCs w:val="17"/>
          <w:lang w:val="el-GR"/>
        </w:rPr>
        <w:t>οτι</w:t>
      </w:r>
      <w:proofErr w:type="spellEnd"/>
      <w:r w:rsidRPr="00CB1811">
        <w:rPr>
          <w:rFonts w:ascii="Helvetica" w:hAnsi="Helvetica" w:cs="Helvetica"/>
          <w:color w:val="1C1E21"/>
          <w:sz w:val="17"/>
          <w:szCs w:val="17"/>
          <w:lang w:val="el-GR"/>
        </w:rPr>
        <w:t>, σε περίπτωση που ο σημερινός εκμισθωτής (ιδιοκτήτης) μεταβιβάσει το ακίνητο του, ο μισθωτής (επαγγελματίας - ενοικιαστής) προστατεύεται κανονικά για όλα τα χρόνια της μίσθωσης, ακόμα κι αν η μίσθωση έχει γίνει με ιδιωτικό συμφωνητικό.</w:t>
      </w:r>
    </w:p>
    <w:p w:rsidR="00CB1811" w:rsidRPr="00CB1811" w:rsidRDefault="00CB1811" w:rsidP="00CB1811">
      <w:pPr>
        <w:pStyle w:val="Web"/>
        <w:shd w:val="clear" w:color="auto" w:fill="FFFFFF"/>
        <w:spacing w:before="72" w:beforeAutospacing="0" w:after="72" w:afterAutospacing="0"/>
        <w:rPr>
          <w:rFonts w:ascii="Helvetica" w:hAnsi="Helvetica" w:cs="Helvetica"/>
          <w:color w:val="1C1E21"/>
          <w:sz w:val="17"/>
          <w:szCs w:val="17"/>
          <w:lang w:val="el-GR"/>
        </w:rPr>
      </w:pPr>
      <w:r w:rsidRPr="00CB1811">
        <w:rPr>
          <w:rFonts w:ascii="Helvetica" w:hAnsi="Helvetica" w:cs="Helvetica"/>
          <w:color w:val="1C1E21"/>
          <w:sz w:val="17"/>
          <w:szCs w:val="17"/>
          <w:lang w:val="el-GR"/>
        </w:rPr>
        <w:t>Προσοχή πάντα στους όρους του ιδιωτικού συμφωνητικού και, σε καμία περίπτωση, με τα έντυπα μισθωτήρια που κυκλοφορούν στα περίπτερα ή στο διαδίκτυο.</w:t>
      </w:r>
    </w:p>
    <w:p w:rsidR="00CB1811" w:rsidRDefault="00CB1811" w:rsidP="00CB1811">
      <w:pPr>
        <w:pStyle w:val="Web"/>
        <w:shd w:val="clear" w:color="auto" w:fill="FFFFFF"/>
        <w:spacing w:before="72" w:beforeAutospacing="0" w:after="72" w:afterAutospacing="0"/>
        <w:rPr>
          <w:rFonts w:ascii="Helvetica" w:hAnsi="Helvetica" w:cs="Helvetica"/>
          <w:color w:val="1C1E21"/>
          <w:sz w:val="17"/>
          <w:szCs w:val="17"/>
        </w:rPr>
      </w:pPr>
      <w:proofErr w:type="spellStart"/>
      <w:r>
        <w:rPr>
          <w:rFonts w:ascii="Helvetica" w:hAnsi="Helvetica" w:cs="Helvetica"/>
          <w:color w:val="1C1E21"/>
          <w:sz w:val="17"/>
          <w:szCs w:val="17"/>
        </w:rPr>
        <w:t>Αγγελος</w:t>
      </w:r>
      <w:proofErr w:type="spellEnd"/>
      <w:r>
        <w:rPr>
          <w:rFonts w:ascii="Helvetica" w:hAnsi="Helvetica" w:cs="Helvetica"/>
          <w:color w:val="1C1E21"/>
          <w:sz w:val="17"/>
          <w:szCs w:val="17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17"/>
          <w:szCs w:val="17"/>
        </w:rPr>
        <w:t>Λάμ</w:t>
      </w:r>
      <w:proofErr w:type="spellEnd"/>
      <w:r>
        <w:rPr>
          <w:rFonts w:ascii="Helvetica" w:hAnsi="Helvetica" w:cs="Helvetica"/>
          <w:color w:val="1C1E21"/>
          <w:sz w:val="17"/>
          <w:szCs w:val="17"/>
        </w:rPr>
        <w:t>πρου</w:t>
      </w:r>
    </w:p>
    <w:p w:rsidR="000530BC" w:rsidRDefault="000530BC"/>
    <w:sectPr w:rsidR="000530BC" w:rsidSect="0005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1811"/>
    <w:rsid w:val="000530BC"/>
    <w:rsid w:val="00206BDD"/>
    <w:rsid w:val="002A0A02"/>
    <w:rsid w:val="003525BA"/>
    <w:rsid w:val="005056A6"/>
    <w:rsid w:val="0069113E"/>
    <w:rsid w:val="00B343E0"/>
    <w:rsid w:val="00CB1811"/>
    <w:rsid w:val="00D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A"/>
  </w:style>
  <w:style w:type="paragraph" w:styleId="1">
    <w:name w:val="heading 1"/>
    <w:basedOn w:val="a"/>
    <w:next w:val="a"/>
    <w:link w:val="1Char"/>
    <w:uiPriority w:val="9"/>
    <w:qFormat/>
    <w:rsid w:val="00D657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57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657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D657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D657DA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CB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2019-08-09T06:22:00Z</dcterms:created>
  <dcterms:modified xsi:type="dcterms:W3CDTF">2019-08-09T06:22:00Z</dcterms:modified>
</cp:coreProperties>
</file>